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4"/>
      </w:tblGrid>
      <w:tr w:rsidR="00F36997" w14:paraId="24133EAA" w14:textId="77777777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48E" w14:textId="201AFB91" w:rsidR="00F36997" w:rsidRDefault="003C5AB8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A4F68">
              <w:rPr>
                <w:b/>
                <w:bCs/>
              </w:rPr>
              <w:t>.</w:t>
            </w:r>
            <w:r>
              <w:rPr>
                <w:b/>
                <w:bCs/>
              </w:rPr>
              <w:t>0003</w:t>
            </w:r>
            <w:r w:rsidR="006A4F68">
              <w:rPr>
                <w:b/>
                <w:bCs/>
              </w:rPr>
              <w:t>.</w:t>
            </w:r>
            <w:r w:rsidR="00A73F39">
              <w:rPr>
                <w:b/>
                <w:bCs/>
              </w:rPr>
              <w:t>5</w:t>
            </w:r>
            <w:r w:rsidR="006A4F68">
              <w:rPr>
                <w:b/>
                <w:bCs/>
              </w:rPr>
              <w:t>.202</w:t>
            </w:r>
            <w:r w:rsidR="00A129F4">
              <w:rPr>
                <w:b/>
                <w:bCs/>
              </w:rPr>
              <w:t>3</w:t>
            </w:r>
            <w:r w:rsidR="00054FB2">
              <w:rPr>
                <w:b/>
                <w:bCs/>
              </w:rPr>
              <w:t>.KK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442" w14:textId="373D3C80" w:rsidR="00F36997" w:rsidRDefault="006A4F68">
            <w:pPr>
              <w:pStyle w:val="Standard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Tuplice, </w:t>
            </w:r>
            <w:r w:rsidR="00D867B9">
              <w:rPr>
                <w:b/>
                <w:bCs/>
              </w:rPr>
              <w:t xml:space="preserve">dnia </w:t>
            </w:r>
            <w:r w:rsidR="00F67519">
              <w:rPr>
                <w:b/>
                <w:bCs/>
              </w:rPr>
              <w:t>2</w:t>
            </w:r>
            <w:r w:rsidR="009C36CC">
              <w:rPr>
                <w:b/>
                <w:bCs/>
              </w:rPr>
              <w:t xml:space="preserve"> </w:t>
            </w:r>
            <w:r w:rsidR="00F67519">
              <w:rPr>
                <w:b/>
                <w:bCs/>
              </w:rPr>
              <w:t>października</w:t>
            </w:r>
            <w:r w:rsidR="00BA350A">
              <w:rPr>
                <w:b/>
                <w:bCs/>
              </w:rPr>
              <w:t xml:space="preserve"> </w:t>
            </w:r>
            <w:r w:rsidR="00D867B9">
              <w:rPr>
                <w:b/>
                <w:bCs/>
              </w:rPr>
              <w:t>202</w:t>
            </w:r>
            <w:r w:rsidR="00A129F4">
              <w:rPr>
                <w:b/>
                <w:bCs/>
              </w:rPr>
              <w:t>3</w:t>
            </w:r>
            <w:r>
              <w:rPr>
                <w:b/>
                <w:bCs/>
              </w:rPr>
              <w:t>r.</w:t>
            </w:r>
          </w:p>
        </w:tc>
      </w:tr>
    </w:tbl>
    <w:p w14:paraId="70A5A6E0" w14:textId="77777777" w:rsidR="00F36997" w:rsidRDefault="00F36997">
      <w:pPr>
        <w:pStyle w:val="Standard"/>
      </w:pPr>
    </w:p>
    <w:p w14:paraId="1DFFCAC0" w14:textId="77777777" w:rsidR="00F36997" w:rsidRDefault="00F36997">
      <w:pPr>
        <w:pStyle w:val="Standard"/>
      </w:pPr>
    </w:p>
    <w:p w14:paraId="7911E676" w14:textId="293B334C" w:rsidR="00F36997" w:rsidRDefault="006A4F68" w:rsidP="00054FB2">
      <w:pPr>
        <w:pStyle w:val="Standard"/>
        <w:spacing w:line="276" w:lineRule="auto"/>
        <w:ind w:left="5925"/>
        <w:rPr>
          <w:b/>
          <w:bCs/>
        </w:rPr>
      </w:pPr>
      <w:r>
        <w:rPr>
          <w:b/>
          <w:bCs/>
        </w:rPr>
        <w:t>Pan</w:t>
      </w:r>
    </w:p>
    <w:p w14:paraId="3EC33E58" w14:textId="57C9E709" w:rsidR="00F36997" w:rsidRDefault="009D08D8" w:rsidP="00054FB2">
      <w:pPr>
        <w:pStyle w:val="Standard"/>
        <w:spacing w:line="276" w:lineRule="auto"/>
        <w:ind w:left="59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Krzysztof Jagodzki</w:t>
      </w:r>
    </w:p>
    <w:p w14:paraId="7E50D225" w14:textId="55847EBA" w:rsidR="006B6D53" w:rsidRPr="00A129F4" w:rsidRDefault="003C5AB8" w:rsidP="00054FB2">
      <w:pPr>
        <w:pStyle w:val="Standard"/>
        <w:spacing w:line="276" w:lineRule="auto"/>
        <w:ind w:left="5910"/>
        <w:rPr>
          <w:b/>
          <w:bCs/>
        </w:rPr>
      </w:pPr>
      <w:r>
        <w:rPr>
          <w:b/>
          <w:bCs/>
        </w:rPr>
        <w:t>Radny Gminy Tuplice</w:t>
      </w:r>
    </w:p>
    <w:p w14:paraId="3BFE0806" w14:textId="77820D6E" w:rsidR="00F36997" w:rsidRDefault="00F36997" w:rsidP="00054FB2">
      <w:pPr>
        <w:pStyle w:val="Standard"/>
        <w:spacing w:line="276" w:lineRule="auto"/>
        <w:rPr>
          <w:rFonts w:cs="Times New Roman"/>
          <w:b/>
        </w:rPr>
      </w:pPr>
    </w:p>
    <w:p w14:paraId="0199CBD9" w14:textId="39EEB090" w:rsidR="00876B5D" w:rsidRDefault="006A4F68" w:rsidP="00054FB2">
      <w:pPr>
        <w:pStyle w:val="Standard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Fonts w:cs="Times New Roman"/>
        </w:rPr>
        <w:tab/>
      </w:r>
      <w:r w:rsidR="003C5AB8">
        <w:rPr>
          <w:rFonts w:cs="Times New Roman"/>
        </w:rPr>
        <w:t xml:space="preserve">W odpowiedzi na Pana </w:t>
      </w:r>
      <w:r w:rsidR="00F67519">
        <w:rPr>
          <w:rFonts w:cs="Times New Roman"/>
        </w:rPr>
        <w:t>interpelację</w:t>
      </w:r>
      <w:r w:rsidR="003C5AB8">
        <w:rPr>
          <w:rFonts w:cs="Times New Roman"/>
        </w:rPr>
        <w:t xml:space="preserve"> z dnia </w:t>
      </w:r>
      <w:r w:rsidR="00F67519">
        <w:rPr>
          <w:rFonts w:cs="Times New Roman"/>
        </w:rPr>
        <w:t>22</w:t>
      </w:r>
      <w:r w:rsidR="003C5AB8">
        <w:rPr>
          <w:rFonts w:cs="Times New Roman"/>
        </w:rPr>
        <w:t xml:space="preserve"> </w:t>
      </w:r>
      <w:r w:rsidR="00F67519">
        <w:rPr>
          <w:rFonts w:cs="Times New Roman"/>
        </w:rPr>
        <w:t>września</w:t>
      </w:r>
      <w:r w:rsidR="003C5AB8">
        <w:rPr>
          <w:rFonts w:cs="Times New Roman"/>
        </w:rPr>
        <w:t xml:space="preserve"> 2023 roku</w:t>
      </w:r>
      <w:r w:rsidR="00F67519">
        <w:rPr>
          <w:rFonts w:cs="Times New Roman"/>
        </w:rPr>
        <w:t xml:space="preserve"> (data wpływu do urzędu 26.09.2023r.)</w:t>
      </w:r>
      <w:r w:rsidR="003C5AB8">
        <w:rPr>
          <w:rFonts w:cs="Times New Roman"/>
        </w:rPr>
        <w:t xml:space="preserve"> i</w:t>
      </w:r>
      <w:r>
        <w:rPr>
          <w:rFonts w:cs="Times New Roman"/>
        </w:rPr>
        <w:t xml:space="preserve">nformuję, że </w:t>
      </w:r>
      <w:r w:rsidR="00A73F39">
        <w:rPr>
          <w:rStyle w:val="StrongEmphasis"/>
          <w:rFonts w:cs="Times New Roman"/>
          <w:b w:val="0"/>
          <w:bCs w:val="0"/>
        </w:rPr>
        <w:t>obecnie Gmina Tuplice realizuje inwestycje pn. „</w:t>
      </w:r>
      <w:r w:rsidR="00A73F39" w:rsidRPr="00A73F39">
        <w:rPr>
          <w:rStyle w:val="StrongEmphasis"/>
          <w:rFonts w:cs="Times New Roman"/>
          <w:b w:val="0"/>
          <w:bCs w:val="0"/>
        </w:rPr>
        <w:t>Uporządkowanie gospodarki wodno-ściekowej na obszarze gminy Tuplice - etap I</w:t>
      </w:r>
      <w:r w:rsidR="00A73F39">
        <w:rPr>
          <w:rStyle w:val="StrongEmphasis"/>
          <w:rFonts w:cs="Times New Roman"/>
          <w:b w:val="0"/>
          <w:bCs w:val="0"/>
        </w:rPr>
        <w:t>” w ramach, której planowan</w:t>
      </w:r>
      <w:r w:rsidR="00876B5D">
        <w:rPr>
          <w:rStyle w:val="StrongEmphasis"/>
          <w:rFonts w:cs="Times New Roman"/>
          <w:b w:val="0"/>
          <w:bCs w:val="0"/>
        </w:rPr>
        <w:t>a</w:t>
      </w:r>
      <w:r w:rsidR="00A73F39">
        <w:rPr>
          <w:rStyle w:val="StrongEmphasis"/>
          <w:rFonts w:cs="Times New Roman"/>
          <w:b w:val="0"/>
          <w:bCs w:val="0"/>
        </w:rPr>
        <w:t xml:space="preserve"> jest </w:t>
      </w:r>
      <w:r w:rsidR="00876B5D" w:rsidRPr="00876B5D">
        <w:rPr>
          <w:rStyle w:val="StrongEmphasis"/>
          <w:rFonts w:cs="Times New Roman"/>
          <w:b w:val="0"/>
          <w:bCs w:val="0"/>
        </w:rPr>
        <w:t>modernizacja sieci wodociągowej w Gminie Tuplice</w:t>
      </w:r>
      <w:r w:rsidR="00876B5D">
        <w:rPr>
          <w:rStyle w:val="StrongEmphasis"/>
          <w:rFonts w:cs="Times New Roman"/>
          <w:b w:val="0"/>
          <w:bCs w:val="0"/>
        </w:rPr>
        <w:t>.</w:t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 </w:t>
      </w:r>
      <w:r w:rsidR="00876B5D">
        <w:rPr>
          <w:rStyle w:val="StrongEmphasis"/>
          <w:rFonts w:cs="Times New Roman"/>
          <w:b w:val="0"/>
          <w:bCs w:val="0"/>
        </w:rPr>
        <w:t>O</w:t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bejmuje zaprojektowanie wraz z uzyskaniem wymaganych zezwoleń, decyzji oraz pozwolenia na budowę, a następnie wykonanie robót budowlanych w ramach realizacji zadania inwestycyjnego, polegającego na  przywróceniu do użytkowania studni nr 5 na ujęciu wody </w:t>
      </w:r>
      <w:r w:rsidR="00876B5D">
        <w:rPr>
          <w:rStyle w:val="StrongEmphasis"/>
          <w:rFonts w:cs="Times New Roman"/>
          <w:b w:val="0"/>
          <w:bCs w:val="0"/>
        </w:rPr>
        <w:br/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w Rytwinach gmina Trzebiel,  dobór zbiornika retencyjnego w miejscowości Drzeniów wraz </w:t>
      </w:r>
      <w:r w:rsidR="00876B5D">
        <w:rPr>
          <w:rStyle w:val="StrongEmphasis"/>
          <w:rFonts w:cs="Times New Roman"/>
          <w:b w:val="0"/>
          <w:bCs w:val="0"/>
        </w:rPr>
        <w:br/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z zestawem podnoszenia ciśnienia, modernizacja ujęcia wody w miejscowości Rytwiny montaż zestawu podnoszenia ciśnienia zasilającego zbiornik w Drzeniowie, wymiana zasuw wraz </w:t>
      </w:r>
      <w:r w:rsidR="00876B5D">
        <w:rPr>
          <w:rStyle w:val="StrongEmphasis"/>
          <w:rFonts w:cs="Times New Roman"/>
          <w:b w:val="0"/>
          <w:bCs w:val="0"/>
        </w:rPr>
        <w:br/>
      </w:r>
      <w:r w:rsidR="00876B5D" w:rsidRPr="00876B5D">
        <w:rPr>
          <w:rStyle w:val="StrongEmphasis"/>
          <w:rFonts w:cs="Times New Roman"/>
          <w:b w:val="0"/>
          <w:bCs w:val="0"/>
        </w:rPr>
        <w:t>z montażem łączników rurowo- kołnierzowych na terenie gminy Rytwiny, w systemie: ''zaprojektuj i wybuduj".</w:t>
      </w:r>
    </w:p>
    <w:p w14:paraId="7A8BD884" w14:textId="05C8C0D1" w:rsidR="00876B5D" w:rsidRPr="00876B5D" w:rsidRDefault="00876B5D" w:rsidP="00054FB2">
      <w:pPr>
        <w:pStyle w:val="Standard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 w:rsidRPr="00876B5D">
        <w:rPr>
          <w:rStyle w:val="StrongEmphasis"/>
          <w:rFonts w:cs="Times New Roman"/>
          <w:b w:val="0"/>
          <w:bCs w:val="0"/>
        </w:rPr>
        <w:t>Zakres robót objętych zadaniem stanowi:</w:t>
      </w:r>
    </w:p>
    <w:p w14:paraId="61FE2B19" w14:textId="0BF4496E" w:rsidR="00876B5D" w:rsidRPr="00876B5D" w:rsidRDefault="00054FB2" w:rsidP="00054FB2">
      <w:pPr>
        <w:pStyle w:val="Standard"/>
        <w:numPr>
          <w:ilvl w:val="0"/>
          <w:numId w:val="4"/>
        </w:numPr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r</w:t>
      </w:r>
      <w:r w:rsidR="00876B5D" w:rsidRPr="00876B5D">
        <w:rPr>
          <w:rStyle w:val="StrongEmphasis"/>
          <w:rFonts w:cs="Times New Roman"/>
          <w:b w:val="0"/>
          <w:bCs w:val="0"/>
        </w:rPr>
        <w:t>egeneracja ujęcia numer 5 na stacji uzdatniania wody w Rytwianach lub wykonanie nowego odwiertu pompy głębinowej jako studni rezerwowej</w:t>
      </w:r>
      <w:r>
        <w:rPr>
          <w:rStyle w:val="StrongEmphasis"/>
          <w:rFonts w:cs="Times New Roman"/>
          <w:b w:val="0"/>
          <w:bCs w:val="0"/>
        </w:rPr>
        <w:t>,</w:t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 </w:t>
      </w:r>
    </w:p>
    <w:p w14:paraId="6EC854B1" w14:textId="4ABFDB42" w:rsidR="00876B5D" w:rsidRPr="00876B5D" w:rsidRDefault="00054FB2" w:rsidP="00054FB2">
      <w:pPr>
        <w:pStyle w:val="Standard"/>
        <w:numPr>
          <w:ilvl w:val="0"/>
          <w:numId w:val="4"/>
        </w:numPr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z</w:t>
      </w:r>
      <w:r w:rsidR="00876B5D" w:rsidRPr="00876B5D">
        <w:rPr>
          <w:rStyle w:val="StrongEmphasis"/>
          <w:rFonts w:cs="Times New Roman"/>
          <w:b w:val="0"/>
          <w:bCs w:val="0"/>
        </w:rPr>
        <w:t>aprojektowanie i wybudowanie zbiornika retencyjnego w miejscowości Drzeniów wraz zestawem podnoszenia ciśnienia, w celu zoptymalizowania pracy sieci wodociągowej</w:t>
      </w:r>
      <w:r>
        <w:rPr>
          <w:rStyle w:val="StrongEmphasis"/>
          <w:rFonts w:cs="Times New Roman"/>
          <w:b w:val="0"/>
          <w:bCs w:val="0"/>
        </w:rPr>
        <w:t>,</w:t>
      </w:r>
      <w:r w:rsidR="00876B5D" w:rsidRPr="00876B5D">
        <w:rPr>
          <w:rStyle w:val="StrongEmphasis"/>
          <w:rFonts w:cs="Times New Roman"/>
          <w:b w:val="0"/>
          <w:bCs w:val="0"/>
        </w:rPr>
        <w:t xml:space="preserve"> </w:t>
      </w:r>
    </w:p>
    <w:p w14:paraId="1665F8BF" w14:textId="5A270BCE" w:rsidR="00876B5D" w:rsidRPr="00876B5D" w:rsidRDefault="00054FB2" w:rsidP="00054FB2">
      <w:pPr>
        <w:pStyle w:val="Standard"/>
        <w:numPr>
          <w:ilvl w:val="0"/>
          <w:numId w:val="4"/>
        </w:numPr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z</w:t>
      </w:r>
      <w:r w:rsidR="00876B5D" w:rsidRPr="00876B5D">
        <w:rPr>
          <w:rStyle w:val="StrongEmphasis"/>
          <w:rFonts w:cs="Times New Roman"/>
          <w:b w:val="0"/>
          <w:bCs w:val="0"/>
        </w:rPr>
        <w:t>aprojektowanie i montaż dodatkowego zestawu postępowego w byłym pomieszczeniu rozdzielni głównej RG zapewniającego optymalizację pracy sieci wodociągowej. Zestaw hydroforowy poprzez sieć Grawitacyjną będzie zasilał zbiornik w miejscowości Drzeniów w celu zapewnienia wody pod odpowiednim ciśnieniem i ilości mieszkańcom gminy Tuplice</w:t>
      </w:r>
      <w:r>
        <w:rPr>
          <w:rStyle w:val="StrongEmphasis"/>
          <w:rFonts w:cs="Times New Roman"/>
          <w:b w:val="0"/>
          <w:bCs w:val="0"/>
        </w:rPr>
        <w:t>,</w:t>
      </w:r>
    </w:p>
    <w:p w14:paraId="1B86AB65" w14:textId="0D735B29" w:rsidR="00F36997" w:rsidRDefault="00054FB2" w:rsidP="00054FB2">
      <w:pPr>
        <w:pStyle w:val="Standard"/>
        <w:numPr>
          <w:ilvl w:val="0"/>
          <w:numId w:val="4"/>
        </w:numPr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w</w:t>
      </w:r>
      <w:r w:rsidR="00876B5D" w:rsidRPr="00876B5D">
        <w:rPr>
          <w:rStyle w:val="StrongEmphasis"/>
          <w:rFonts w:cs="Times New Roman"/>
          <w:b w:val="0"/>
          <w:bCs w:val="0"/>
        </w:rPr>
        <w:t>ymiana zasuw na węzłach wodociągowych na terenie gminy Tuplice</w:t>
      </w:r>
      <w:r>
        <w:rPr>
          <w:rStyle w:val="StrongEmphasis"/>
          <w:rFonts w:cs="Times New Roman"/>
          <w:b w:val="0"/>
          <w:bCs w:val="0"/>
        </w:rPr>
        <w:t>.</w:t>
      </w:r>
    </w:p>
    <w:p w14:paraId="74CE2857" w14:textId="1BFEE01C" w:rsidR="00876B5D" w:rsidRPr="009C36CC" w:rsidRDefault="00876B5D" w:rsidP="00054FB2">
      <w:pPr>
        <w:pStyle w:val="Standard"/>
        <w:spacing w:line="276" w:lineRule="auto"/>
        <w:jc w:val="both"/>
        <w:rPr>
          <w:rFonts w:cs="Times New Roman"/>
        </w:rPr>
      </w:pPr>
      <w:r>
        <w:rPr>
          <w:rStyle w:val="StrongEmphasis"/>
          <w:rFonts w:cs="Times New Roman"/>
          <w:b w:val="0"/>
          <w:bCs w:val="0"/>
        </w:rPr>
        <w:t>Powyższy zakres prac przewidziany w I etapie ma zabezpieczyć gminę w ciągłe dostawy wody oraz zapewnić właściwe parametry pracy sieci wodociągowej rozdzielczej w celu optymalnego dostarczenia wody mieszkańcom gminy Tuplice.</w:t>
      </w:r>
    </w:p>
    <w:p w14:paraId="701806BD" w14:textId="77777777" w:rsidR="00054FB2" w:rsidRDefault="00054FB2" w:rsidP="00054FB2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>Z poważaniem,</w:t>
      </w:r>
    </w:p>
    <w:p w14:paraId="64C77060" w14:textId="77777777" w:rsidR="00054FB2" w:rsidRDefault="00054FB2" w:rsidP="00054FB2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>/-/ Krzysztof Kościukiewicz</w:t>
      </w:r>
    </w:p>
    <w:p w14:paraId="522F0C7C" w14:textId="77777777" w:rsidR="00054FB2" w:rsidRDefault="00054FB2" w:rsidP="00054FB2">
      <w:pPr>
        <w:pStyle w:val="Standard"/>
        <w:spacing w:line="276" w:lineRule="auto"/>
        <w:ind w:left="6348"/>
        <w:jc w:val="both"/>
        <w:rPr>
          <w:rFonts w:cs="Times New Roman"/>
        </w:rPr>
      </w:pPr>
      <w:r>
        <w:rPr>
          <w:rFonts w:cs="Times New Roman"/>
        </w:rPr>
        <w:t>Zastępca Wójta Gminy</w:t>
      </w:r>
    </w:p>
    <w:p w14:paraId="33B5C6E1" w14:textId="264CEC75" w:rsidR="00F36997" w:rsidRDefault="00F36997" w:rsidP="00054FB2">
      <w:pPr>
        <w:pStyle w:val="Standard"/>
        <w:spacing w:line="276" w:lineRule="auto"/>
        <w:ind w:left="6348"/>
        <w:jc w:val="both"/>
        <w:rPr>
          <w:rFonts w:cs="Times New Roman"/>
        </w:rPr>
      </w:pPr>
    </w:p>
    <w:p w14:paraId="6EC8F06C" w14:textId="534A25A7" w:rsidR="00F36997" w:rsidRDefault="00F67519" w:rsidP="00054FB2">
      <w:pPr>
        <w:pStyle w:val="Standard"/>
        <w:spacing w:line="276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</w:p>
    <w:p w14:paraId="015CD0A1" w14:textId="77777777" w:rsidR="00F36997" w:rsidRDefault="00F36997">
      <w:pPr>
        <w:pStyle w:val="Standard"/>
        <w:ind w:right="567"/>
        <w:jc w:val="right"/>
        <w:rPr>
          <w:rFonts w:cs="Times New Roman"/>
          <w:i/>
          <w:sz w:val="20"/>
          <w:szCs w:val="20"/>
        </w:rPr>
      </w:pPr>
    </w:p>
    <w:p w14:paraId="60BC6C48" w14:textId="77777777" w:rsidR="00F36997" w:rsidRDefault="00F36997">
      <w:pPr>
        <w:pStyle w:val="Standard"/>
        <w:ind w:right="567"/>
        <w:jc w:val="right"/>
        <w:rPr>
          <w:rFonts w:cs="Times New Roman"/>
          <w:sz w:val="20"/>
          <w:szCs w:val="20"/>
        </w:rPr>
      </w:pPr>
    </w:p>
    <w:sectPr w:rsidR="00F369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8" w:right="1418" w:bottom="983" w:left="1418" w:header="85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E9A5" w14:textId="77777777" w:rsidR="003942F6" w:rsidRDefault="003942F6">
      <w:r>
        <w:separator/>
      </w:r>
    </w:p>
  </w:endnote>
  <w:endnote w:type="continuationSeparator" w:id="0">
    <w:p w14:paraId="7DD71C1E" w14:textId="77777777" w:rsidR="003942F6" w:rsidRDefault="0039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44F" w14:textId="77777777" w:rsidR="00791682" w:rsidRDefault="00791682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375" w14:textId="77777777" w:rsidR="00791682" w:rsidRDefault="00791682">
    <w:pPr>
      <w:pStyle w:val="Akapitzli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AF4F" w14:textId="77777777" w:rsidR="003942F6" w:rsidRDefault="003942F6">
      <w:r>
        <w:rPr>
          <w:color w:val="000000"/>
        </w:rPr>
        <w:separator/>
      </w:r>
    </w:p>
  </w:footnote>
  <w:footnote w:type="continuationSeparator" w:id="0">
    <w:p w14:paraId="12FEA1E0" w14:textId="77777777" w:rsidR="003942F6" w:rsidRDefault="0039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E49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60D80DB6" wp14:editId="5B92F115">
          <wp:extent cx="5789879" cy="1044000"/>
          <wp:effectExtent l="0" t="0" r="1321" b="3750"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3CAEE5" w14:textId="77777777" w:rsidR="00791682" w:rsidRDefault="00791682">
    <w:pPr>
      <w:pStyle w:val="Textbody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1832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2F379709" wp14:editId="02A9F709">
          <wp:extent cx="5789879" cy="1044000"/>
          <wp:effectExtent l="0" t="0" r="1321" b="375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BE012B" w14:textId="77777777" w:rsidR="00791682" w:rsidRDefault="00791682">
    <w:pPr>
      <w:pStyle w:val="Textbody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067"/>
    <w:multiLevelType w:val="multilevel"/>
    <w:tmpl w:val="DC2E4B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63CC4C58"/>
    <w:multiLevelType w:val="multilevel"/>
    <w:tmpl w:val="1C5C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FF0136"/>
    <w:multiLevelType w:val="hybridMultilevel"/>
    <w:tmpl w:val="A1ACB3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C11C2"/>
    <w:multiLevelType w:val="multilevel"/>
    <w:tmpl w:val="093ED75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ahoma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71982673">
    <w:abstractNumId w:val="0"/>
  </w:num>
  <w:num w:numId="2" w16cid:durableId="1548176405">
    <w:abstractNumId w:val="3"/>
  </w:num>
  <w:num w:numId="3" w16cid:durableId="2048749878">
    <w:abstractNumId w:val="1"/>
  </w:num>
  <w:num w:numId="4" w16cid:durableId="95336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7"/>
    <w:rsid w:val="00034C23"/>
    <w:rsid w:val="00054FB2"/>
    <w:rsid w:val="000949CF"/>
    <w:rsid w:val="001A2D2B"/>
    <w:rsid w:val="003942F6"/>
    <w:rsid w:val="003C5AB8"/>
    <w:rsid w:val="004A1B6B"/>
    <w:rsid w:val="005732C7"/>
    <w:rsid w:val="005A6457"/>
    <w:rsid w:val="006348CF"/>
    <w:rsid w:val="006A3005"/>
    <w:rsid w:val="006A4F68"/>
    <w:rsid w:val="006B6D53"/>
    <w:rsid w:val="00754762"/>
    <w:rsid w:val="00791682"/>
    <w:rsid w:val="007C034D"/>
    <w:rsid w:val="00847667"/>
    <w:rsid w:val="00876B5D"/>
    <w:rsid w:val="00910665"/>
    <w:rsid w:val="009C36CC"/>
    <w:rsid w:val="009D08D8"/>
    <w:rsid w:val="009D7EDD"/>
    <w:rsid w:val="00A073A9"/>
    <w:rsid w:val="00A129F4"/>
    <w:rsid w:val="00A73F39"/>
    <w:rsid w:val="00BA350A"/>
    <w:rsid w:val="00BE0BCE"/>
    <w:rsid w:val="00BF001F"/>
    <w:rsid w:val="00C97103"/>
    <w:rsid w:val="00CB0ACB"/>
    <w:rsid w:val="00CC7953"/>
    <w:rsid w:val="00CD43C9"/>
    <w:rsid w:val="00D735B2"/>
    <w:rsid w:val="00D867B9"/>
    <w:rsid w:val="00DD17D8"/>
    <w:rsid w:val="00E151EA"/>
    <w:rsid w:val="00F11767"/>
    <w:rsid w:val="00F36997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689"/>
  <w15:docId w15:val="{6F5B4996-87AF-48FD-B86D-A2A562A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NormalnyWeb1">
    <w:name w:val="Normalny (Web)1"/>
    <w:basedOn w:val="Standard"/>
    <w:pPr>
      <w:widowControl/>
      <w:suppressAutoHyphens w:val="0"/>
      <w:spacing w:before="28" w:after="28"/>
    </w:pPr>
    <w:rPr>
      <w:rFonts w:cs="Calibri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widowControl/>
      <w:suppressAutoHyphens w:val="0"/>
      <w:spacing w:before="28" w:after="28"/>
    </w:pPr>
    <w:rPr>
      <w:rFonts w:cs="Calib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  <w:b/>
      <w:bCs/>
      <w:i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1">
    <w:name w:val="Tekst dymka Znak1"/>
    <w:rPr>
      <w:rFonts w:ascii="Tahoma" w:eastAsia="Lucida Sans Unicode" w:hAnsi="Tahoma" w:cs="Mangal"/>
      <w:kern w:val="3"/>
      <w:sz w:val="16"/>
      <w:szCs w:val="14"/>
      <w:lang w:bidi="hi-I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virtulink1</cp:lastModifiedBy>
  <cp:revision>8</cp:revision>
  <cp:lastPrinted>2023-07-21T10:27:00Z</cp:lastPrinted>
  <dcterms:created xsi:type="dcterms:W3CDTF">2023-10-02T13:46:00Z</dcterms:created>
  <dcterms:modified xsi:type="dcterms:W3CDTF">2023-10-03T06:14:00Z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